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D73E" w14:textId="3B5B6A04" w:rsidR="00667A53" w:rsidRDefault="002111AF" w:rsidP="002111AF">
      <w:pPr>
        <w:pStyle w:val="NoSpacing"/>
        <w:jc w:val="center"/>
        <w:rPr>
          <w:b/>
          <w:bCs/>
        </w:rPr>
      </w:pPr>
      <w:r w:rsidRPr="002111AF">
        <w:rPr>
          <w:b/>
          <w:bCs/>
        </w:rPr>
        <w:t>TOWN OF HAMILTON</w:t>
      </w:r>
    </w:p>
    <w:p w14:paraId="3CFEDD04" w14:textId="09B1307C" w:rsidR="002111AF" w:rsidRDefault="002111AF" w:rsidP="002111AF">
      <w:pPr>
        <w:pStyle w:val="NoSpacing"/>
        <w:jc w:val="center"/>
        <w:rPr>
          <w:b/>
          <w:bCs/>
        </w:rPr>
      </w:pPr>
      <w:r>
        <w:rPr>
          <w:b/>
          <w:bCs/>
        </w:rPr>
        <w:t>REGULAR BOARD MEETING</w:t>
      </w:r>
    </w:p>
    <w:p w14:paraId="6D9DBF30" w14:textId="68E11B38" w:rsidR="002111AF" w:rsidRDefault="002111AF" w:rsidP="002111AF">
      <w:pPr>
        <w:pStyle w:val="NoSpacing"/>
        <w:jc w:val="center"/>
        <w:rPr>
          <w:b/>
          <w:bCs/>
        </w:rPr>
      </w:pPr>
      <w:r>
        <w:rPr>
          <w:b/>
          <w:bCs/>
        </w:rPr>
        <w:t>TUESDAY, OCTOBER 12, 2021</w:t>
      </w:r>
    </w:p>
    <w:p w14:paraId="1EDE13B4" w14:textId="3CD8F364" w:rsidR="002111AF" w:rsidRDefault="002111AF" w:rsidP="002111AF">
      <w:pPr>
        <w:pStyle w:val="NoSpacing"/>
        <w:jc w:val="center"/>
        <w:rPr>
          <w:b/>
          <w:bCs/>
        </w:rPr>
      </w:pPr>
      <w:r>
        <w:rPr>
          <w:b/>
          <w:bCs/>
        </w:rPr>
        <w:t>APPROVE MINUTES</w:t>
      </w:r>
    </w:p>
    <w:p w14:paraId="69FE093C" w14:textId="51B52EB1" w:rsidR="002111AF" w:rsidRDefault="002111AF" w:rsidP="002111AF">
      <w:pPr>
        <w:pStyle w:val="NoSpacing"/>
      </w:pPr>
    </w:p>
    <w:p w14:paraId="2ECD2BB8" w14:textId="5066EA26" w:rsidR="002111AF" w:rsidRDefault="002111AF" w:rsidP="002111AF">
      <w:pPr>
        <w:pStyle w:val="NoSpacing"/>
      </w:pPr>
      <w:r>
        <w:t xml:space="preserve">Chairman Blaine Lee called the October board meeting to order at 7:30 p.m. on Tuesday, October 12, </w:t>
      </w:r>
      <w:proofErr w:type="gramStart"/>
      <w:r>
        <w:t>2021</w:t>
      </w:r>
      <w:proofErr w:type="gramEnd"/>
      <w:r>
        <w:t xml:space="preserve"> and the Pledge of Allegiance followed.  Roll call found Chairman Blaine Lee, Supervisors Kevin Hoyer and Paul Degenhardt, Treasurer Katie Reding and Clerk Sara Schultz present.</w:t>
      </w:r>
    </w:p>
    <w:p w14:paraId="1731A3FA" w14:textId="08BA4794" w:rsidR="002111AF" w:rsidRDefault="002111AF" w:rsidP="002111AF">
      <w:pPr>
        <w:pStyle w:val="NoSpacing"/>
      </w:pPr>
      <w:r>
        <w:rPr>
          <w:b/>
          <w:bCs/>
          <w:u w:val="single"/>
        </w:rPr>
        <w:t>AGENDA:</w:t>
      </w:r>
      <w:r>
        <w:t xml:space="preserve">  Lee read this month’s agenda which was approved by motions made by Degenhardt and Hoyer.  Motion carried.</w:t>
      </w:r>
      <w:r w:rsidR="002F7A99">
        <w:t xml:space="preserve">  Dennis Jacobson (“Jake”) introduced himself as a candidate running for a county seat – Supervisor 30</w:t>
      </w:r>
      <w:r w:rsidR="00CD0C7B">
        <w:t xml:space="preserve"> – under public comment.</w:t>
      </w:r>
    </w:p>
    <w:p w14:paraId="0F3494C1" w14:textId="272C3D87" w:rsidR="002111AF" w:rsidRDefault="002111AF" w:rsidP="002111AF">
      <w:pPr>
        <w:pStyle w:val="NoSpacing"/>
      </w:pPr>
      <w:r>
        <w:rPr>
          <w:b/>
          <w:bCs/>
          <w:u w:val="single"/>
        </w:rPr>
        <w:t>MINUTES:</w:t>
      </w:r>
      <w:r>
        <w:t xml:space="preserve">  The clerk read the minutes from the September meeting.  Degenhardt motioned to approve them as read while Hoyer </w:t>
      </w:r>
      <w:r w:rsidR="008A0EF2">
        <w:t xml:space="preserve">followed with a </w:t>
      </w:r>
      <w:r>
        <w:t>second and the motion passed.</w:t>
      </w:r>
    </w:p>
    <w:p w14:paraId="570EA3A2" w14:textId="2CD23E1C" w:rsidR="002F7A99" w:rsidRDefault="002F7A99" w:rsidP="002111AF">
      <w:pPr>
        <w:pStyle w:val="NoSpacing"/>
      </w:pPr>
      <w:r>
        <w:rPr>
          <w:b/>
          <w:bCs/>
          <w:u w:val="single"/>
        </w:rPr>
        <w:t>RESOLUTION</w:t>
      </w:r>
      <w:r w:rsidR="00030080">
        <w:rPr>
          <w:b/>
          <w:bCs/>
          <w:u w:val="single"/>
        </w:rPr>
        <w:t xml:space="preserve"> FOR FINANCING FROM UNION STATE BANK: </w:t>
      </w:r>
      <w:r w:rsidR="00030080">
        <w:t xml:space="preserve"> The resolution to accept the promissory note from the Union State Bank </w:t>
      </w:r>
      <w:r w:rsidR="008A0EF2">
        <w:t xml:space="preserve">for the new town hall site </w:t>
      </w:r>
      <w:r w:rsidR="00030080">
        <w:t xml:space="preserve">was approved by Hoyer and supported with a second by Degenhardt.  Motion carried.  The chairman and clerk will meet with Jim </w:t>
      </w:r>
      <w:r w:rsidR="008A0EF2">
        <w:t xml:space="preserve">Anderson </w:t>
      </w:r>
      <w:r w:rsidR="00030080">
        <w:t xml:space="preserve">(USB) to sign the necessary paperwork. </w:t>
      </w:r>
    </w:p>
    <w:p w14:paraId="41185C3F" w14:textId="504DA3BD" w:rsidR="00030080" w:rsidRDefault="00030080" w:rsidP="002111AF">
      <w:pPr>
        <w:pStyle w:val="NoSpacing"/>
      </w:pPr>
      <w:r>
        <w:rPr>
          <w:b/>
          <w:bCs/>
          <w:u w:val="single"/>
        </w:rPr>
        <w:t>1</w:t>
      </w:r>
      <w:r w:rsidRPr="00030080">
        <w:rPr>
          <w:b/>
          <w:bCs/>
          <w:u w:val="single"/>
          <w:vertAlign w:val="superscript"/>
        </w:rPr>
        <w:t>ST</w:t>
      </w:r>
      <w:r>
        <w:rPr>
          <w:b/>
          <w:bCs/>
          <w:u w:val="single"/>
        </w:rPr>
        <w:t xml:space="preserve"> RESPONDERS:</w:t>
      </w:r>
      <w:r>
        <w:t xml:space="preserve">  Duane </w:t>
      </w:r>
      <w:proofErr w:type="spellStart"/>
      <w:r>
        <w:t>Kneifl</w:t>
      </w:r>
      <w:proofErr w:type="spellEnd"/>
      <w:r>
        <w:t xml:space="preserve"> presented the 2022 1</w:t>
      </w:r>
      <w:r w:rsidRPr="00030080">
        <w:rPr>
          <w:vertAlign w:val="superscript"/>
        </w:rPr>
        <w:t>st</w:t>
      </w:r>
      <w:r>
        <w:t xml:space="preserve"> Responders budget to the board and reported the percentage of calls for the Town of Hamilton.  The budget will remain the same as 2021</w:t>
      </w:r>
      <w:r w:rsidR="00CD0C7B">
        <w:t xml:space="preserve"> ($9,616.05).  </w:t>
      </w:r>
      <w:r>
        <w:t>Degenhardt moved to accept</w:t>
      </w:r>
      <w:r w:rsidR="00CD0C7B">
        <w:t xml:space="preserve"> this budget item</w:t>
      </w:r>
      <w:r>
        <w:t xml:space="preserve"> and Hoyer seconded the motion.  Carried.</w:t>
      </w:r>
    </w:p>
    <w:p w14:paraId="4D8F7016" w14:textId="7642903F" w:rsidR="00CD0C7B" w:rsidRDefault="00CD0C7B" w:rsidP="002111AF">
      <w:pPr>
        <w:pStyle w:val="NoSpacing"/>
      </w:pPr>
      <w:r>
        <w:rPr>
          <w:b/>
          <w:bCs/>
          <w:u w:val="single"/>
        </w:rPr>
        <w:t>SEH ENGINEERING:</w:t>
      </w:r>
      <w:r>
        <w:rPr>
          <w:u w:val="single"/>
        </w:rPr>
        <w:t xml:space="preserve"> </w:t>
      </w:r>
      <w:r>
        <w:t xml:space="preserve"> Jeremy </w:t>
      </w:r>
      <w:proofErr w:type="spellStart"/>
      <w:r>
        <w:t>Tomesh</w:t>
      </w:r>
      <w:proofErr w:type="spellEnd"/>
      <w:r>
        <w:t xml:space="preserve"> handed out “50% building plans” for the new town hall site and a set of project review questions dealing with the plumbing, HVAC, electrical, architecture and design.  </w:t>
      </w:r>
    </w:p>
    <w:p w14:paraId="6DF21F10" w14:textId="29397D6D" w:rsidR="00CD0C7B" w:rsidRDefault="00CD0C7B" w:rsidP="002111AF">
      <w:pPr>
        <w:pStyle w:val="NoSpacing"/>
      </w:pPr>
      <w:r>
        <w:rPr>
          <w:b/>
          <w:bCs/>
          <w:u w:val="single"/>
        </w:rPr>
        <w:t>TOWN BOARD RESOLUTION</w:t>
      </w:r>
      <w:r w:rsidR="00290D8D">
        <w:rPr>
          <w:b/>
          <w:bCs/>
          <w:u w:val="single"/>
        </w:rPr>
        <w:t xml:space="preserve">: </w:t>
      </w:r>
      <w:r w:rsidR="00290D8D">
        <w:t xml:space="preserve"> Supervisor Hoyer motioned to approve adopting Resolution #2021-10-12 which would allow increasing the town tax levy beyond the state levy limit.  Degenhardt seconded the motion and it passed.  The clerk will post this resolution accordingly and will be brought to the electors at a Public Hearing on Tuesday, November 9</w:t>
      </w:r>
      <w:r w:rsidR="00290D8D" w:rsidRPr="00290D8D">
        <w:rPr>
          <w:vertAlign w:val="superscript"/>
        </w:rPr>
        <w:t>th</w:t>
      </w:r>
      <w:r w:rsidR="00290D8D">
        <w:t>.</w:t>
      </w:r>
    </w:p>
    <w:p w14:paraId="1D8D8DE0" w14:textId="69318D5C" w:rsidR="00290D8D" w:rsidRDefault="00290D8D" w:rsidP="002111AF">
      <w:pPr>
        <w:pStyle w:val="NoSpacing"/>
      </w:pPr>
      <w:r>
        <w:rPr>
          <w:b/>
          <w:bCs/>
          <w:u w:val="single"/>
        </w:rPr>
        <w:t>DOG ORDINANCE:</w:t>
      </w:r>
      <w:r>
        <w:t xml:space="preserve">  The board stated any resident can have up to 3 dogs in their household (even in sub-divisions).  If they have more, they will need to apply for a kennel license.  Treasurer Reding will write up a revision and present it at the November board meeting.</w:t>
      </w:r>
    </w:p>
    <w:p w14:paraId="2D08EEFF" w14:textId="06A5BB83" w:rsidR="00290D8D" w:rsidRDefault="00290D8D" w:rsidP="002111AF">
      <w:pPr>
        <w:pStyle w:val="NoSpacing"/>
      </w:pPr>
      <w:r>
        <w:rPr>
          <w:b/>
          <w:bCs/>
          <w:u w:val="single"/>
        </w:rPr>
        <w:t>BUDGET:</w:t>
      </w:r>
      <w:r>
        <w:t xml:space="preserve">  We received a new contract from Associated Appraisal Consultants for the next few years.  Chairman Lee signed it and the clerk wil</w:t>
      </w:r>
      <w:r w:rsidR="00A63E70">
        <w:t>l</w:t>
      </w:r>
      <w:r>
        <w:t xml:space="preserve"> adjust the </w:t>
      </w:r>
      <w:r w:rsidR="00A63E70">
        <w:t>line item on our proposed budget for 2022.</w:t>
      </w:r>
    </w:p>
    <w:p w14:paraId="1F175754" w14:textId="359C8231" w:rsidR="00A63E70" w:rsidRDefault="00A63E70" w:rsidP="002111AF">
      <w:pPr>
        <w:pStyle w:val="NoSpacing"/>
      </w:pPr>
      <w:r>
        <w:rPr>
          <w:b/>
          <w:bCs/>
          <w:u w:val="single"/>
        </w:rPr>
        <w:t>ROAD REPORT:</w:t>
      </w:r>
      <w:r>
        <w:t xml:space="preserve">  The guardrail mower is still being fixed.  After discussion, Lee motioned to sell our tow behind grader for $1.00 to Daryl </w:t>
      </w:r>
      <w:proofErr w:type="spellStart"/>
      <w:r>
        <w:t>Kammel</w:t>
      </w:r>
      <w:proofErr w:type="spellEnd"/>
      <w:r>
        <w:t>.  Degenhardt seconded the motion and it carried.</w:t>
      </w:r>
    </w:p>
    <w:p w14:paraId="503B718F" w14:textId="6D3DCC6D" w:rsidR="00A63E70" w:rsidRDefault="00A63E70" w:rsidP="002111AF">
      <w:pPr>
        <w:pStyle w:val="NoSpacing"/>
      </w:pPr>
      <w:r>
        <w:rPr>
          <w:b/>
          <w:bCs/>
          <w:u w:val="single"/>
        </w:rPr>
        <w:t>RECYCLING CENTER:</w:t>
      </w:r>
      <w:r>
        <w:t xml:space="preserve">  The only changes to be made to </w:t>
      </w:r>
      <w:r>
        <w:rPr>
          <w:i/>
          <w:iCs/>
        </w:rPr>
        <w:t xml:space="preserve">The Recycler </w:t>
      </w:r>
      <w:r>
        <w:t>are the times we will be open on New Year’s Day in 2022.  The center will be closing at 1:00 that day.</w:t>
      </w:r>
    </w:p>
    <w:p w14:paraId="76D86B6E" w14:textId="5B34ED08" w:rsidR="00A63E70" w:rsidRDefault="00A63E70" w:rsidP="002111AF">
      <w:pPr>
        <w:pStyle w:val="NoSpacing"/>
      </w:pPr>
      <w:r>
        <w:rPr>
          <w:b/>
          <w:bCs/>
          <w:u w:val="single"/>
        </w:rPr>
        <w:t>UPCOMING MEETINGS:</w:t>
      </w:r>
      <w:r>
        <w:rPr>
          <w:u w:val="single"/>
        </w:rPr>
        <w:t xml:space="preserve"> </w:t>
      </w:r>
      <w:r>
        <w:t xml:space="preserve">   The Maple Grove Estates Sanitary District budget meeting will be held at 6:30 p.m. on Tuesday, November 9</w:t>
      </w:r>
      <w:r w:rsidRPr="00A63E70">
        <w:rPr>
          <w:vertAlign w:val="superscript"/>
        </w:rPr>
        <w:t>th</w:t>
      </w:r>
      <w:r>
        <w:t>.  That same night we will have the Public Hearing for the budget, Elector meeting as well as the monthly board meeting.</w:t>
      </w:r>
    </w:p>
    <w:p w14:paraId="187627EC" w14:textId="0D6DFD11" w:rsidR="00A63E70" w:rsidRDefault="00A63E70" w:rsidP="002111AF">
      <w:pPr>
        <w:pStyle w:val="NoSpacing"/>
      </w:pPr>
      <w:r>
        <w:rPr>
          <w:b/>
          <w:bCs/>
          <w:u w:val="single"/>
        </w:rPr>
        <w:t>FINANCIAL REPORTS:</w:t>
      </w:r>
      <w:r>
        <w:t xml:space="preserve">  The financial reports were handed out and approved by motions made by Degenhardt and Hoyer.  Motion carried.  </w:t>
      </w:r>
      <w:r w:rsidR="008D196A">
        <w:t>T</w:t>
      </w:r>
      <w:r>
        <w:t>he bills were paid at this time with a motion by Hoyer and was supported with a second by Degenhardt.  Motion passed.   Meeting was adjourned at 10:21 p.m. by Degenhardt and Hoyer.</w:t>
      </w:r>
    </w:p>
    <w:p w14:paraId="49B85D2E" w14:textId="40DB9929" w:rsidR="00A63E70" w:rsidRDefault="00A63E70" w:rsidP="002111AF">
      <w:pPr>
        <w:pStyle w:val="NoSpacing"/>
      </w:pPr>
    </w:p>
    <w:p w14:paraId="438F7F81" w14:textId="2C0B4AA0" w:rsidR="00A63E70" w:rsidRDefault="00A63E70" w:rsidP="002111AF">
      <w:pPr>
        <w:pStyle w:val="NoSpacing"/>
      </w:pPr>
      <w:r>
        <w:t xml:space="preserve">                                                                                                                                  _________________________</w:t>
      </w:r>
    </w:p>
    <w:p w14:paraId="483AA541" w14:textId="779BEE02" w:rsidR="00A63E70" w:rsidRPr="00A63E70" w:rsidRDefault="00A63E70" w:rsidP="002111AF">
      <w:pPr>
        <w:pStyle w:val="NoSpacing"/>
      </w:pPr>
      <w:r>
        <w:t xml:space="preserve">                                                                                                                                  Sara Schultz, Clerk</w:t>
      </w:r>
    </w:p>
    <w:p w14:paraId="440AA048" w14:textId="77777777" w:rsidR="00290D8D" w:rsidRPr="00290D8D" w:rsidRDefault="00290D8D" w:rsidP="002111AF">
      <w:pPr>
        <w:pStyle w:val="NoSpacing"/>
      </w:pPr>
    </w:p>
    <w:p w14:paraId="1CC0537F" w14:textId="77777777" w:rsidR="002111AF" w:rsidRPr="002111AF" w:rsidRDefault="002111AF" w:rsidP="002111AF">
      <w:pPr>
        <w:pStyle w:val="NoSpacing"/>
      </w:pPr>
    </w:p>
    <w:p w14:paraId="39E68C86" w14:textId="77777777" w:rsidR="002111AF" w:rsidRPr="002111AF" w:rsidRDefault="002111AF" w:rsidP="002111AF">
      <w:pPr>
        <w:pStyle w:val="NoSpacing"/>
        <w:jc w:val="center"/>
        <w:rPr>
          <w:b/>
          <w:bCs/>
        </w:rPr>
      </w:pPr>
    </w:p>
    <w:sectPr w:rsidR="002111AF" w:rsidRPr="00211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AF"/>
    <w:rsid w:val="00030080"/>
    <w:rsid w:val="000A76E7"/>
    <w:rsid w:val="002111AF"/>
    <w:rsid w:val="00290D8D"/>
    <w:rsid w:val="002F7A99"/>
    <w:rsid w:val="00667A53"/>
    <w:rsid w:val="008A0EF2"/>
    <w:rsid w:val="008D196A"/>
    <w:rsid w:val="009925AC"/>
    <w:rsid w:val="00A63E70"/>
    <w:rsid w:val="00CD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F325"/>
  <w15:chartTrackingRefBased/>
  <w15:docId w15:val="{08C4F53F-EF3C-4424-BEF5-25C44125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1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2021-11-07T01:42:00Z</dcterms:created>
  <dcterms:modified xsi:type="dcterms:W3CDTF">2021-11-07T01:42:00Z</dcterms:modified>
</cp:coreProperties>
</file>