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EC" w:rsidRDefault="00A20BEC" w:rsidP="00A20BE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MAPLE GROVE SANITARY DISTRICT SPECIAL MEETING</w:t>
      </w:r>
    </w:p>
    <w:p w:rsidR="00A20BEC" w:rsidRDefault="00A20BEC" w:rsidP="00A20BE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JUNE 18, 2019</w:t>
      </w:r>
    </w:p>
    <w:p w:rsidR="00A20BEC" w:rsidRDefault="00A20BEC" w:rsidP="00A20BE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7:00 P.M.</w:t>
      </w:r>
    </w:p>
    <w:p w:rsidR="00A20BEC" w:rsidRDefault="00A20BEC" w:rsidP="00A20BEC">
      <w:pPr>
        <w:pStyle w:val="NoSpacing"/>
        <w:rPr>
          <w:sz w:val="24"/>
          <w:szCs w:val="24"/>
        </w:rPr>
      </w:pPr>
    </w:p>
    <w:p w:rsidR="00A20BEC" w:rsidRDefault="00A20BEC" w:rsidP="00A20B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Blaine Lee called the special meeting to order at 7:00 p.m. on Tuesday, June 18, 2019 for the purpose of discussing </w:t>
      </w:r>
      <w:proofErr w:type="spellStart"/>
      <w:r>
        <w:rPr>
          <w:sz w:val="24"/>
          <w:szCs w:val="24"/>
        </w:rPr>
        <w:t>hook up</w:t>
      </w:r>
      <w:proofErr w:type="spellEnd"/>
      <w:r>
        <w:rPr>
          <w:sz w:val="24"/>
          <w:szCs w:val="24"/>
        </w:rPr>
        <w:t xml:space="preserve"> fees.  All were asked to stand for the Pledge of Allegiance.  Blaine Lee, Kevin Hoyer, Paul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and Sara Schultz were present.  Katie </w:t>
      </w:r>
      <w:proofErr w:type="spellStart"/>
      <w:r>
        <w:rPr>
          <w:sz w:val="24"/>
          <w:szCs w:val="24"/>
        </w:rPr>
        <w:t>Reding</w:t>
      </w:r>
      <w:proofErr w:type="spellEnd"/>
      <w:r>
        <w:rPr>
          <w:sz w:val="24"/>
          <w:szCs w:val="24"/>
        </w:rPr>
        <w:t xml:space="preserve"> was excused.  Lee reported what other municipalities charged for </w:t>
      </w:r>
      <w:proofErr w:type="spellStart"/>
      <w:r>
        <w:rPr>
          <w:sz w:val="24"/>
          <w:szCs w:val="24"/>
        </w:rPr>
        <w:t>hook up</w:t>
      </w:r>
      <w:proofErr w:type="spellEnd"/>
      <w:r>
        <w:rPr>
          <w:sz w:val="24"/>
          <w:szCs w:val="24"/>
        </w:rPr>
        <w:t xml:space="preserve"> fees (i.e. Village of West </w:t>
      </w:r>
      <w:proofErr w:type="gramStart"/>
      <w:r>
        <w:rPr>
          <w:sz w:val="24"/>
          <w:szCs w:val="24"/>
        </w:rPr>
        <w:t>Salem(</w:t>
      </w:r>
      <w:proofErr w:type="gramEnd"/>
      <w:r>
        <w:rPr>
          <w:sz w:val="24"/>
          <w:szCs w:val="24"/>
        </w:rPr>
        <w:t xml:space="preserve">sewer) - $0, Village of Bangor (sewer &amp; water) - $200, Town of Farmington - $0,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).  After a lengthy discussion, Hoyer made a motion for Lee to research charging up to $280 for a hook up fee, depending on impact fees. 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seconded the motion and it passed.  </w:t>
      </w:r>
    </w:p>
    <w:p w:rsidR="00A20BEC" w:rsidRDefault="00A20BEC" w:rsidP="00A20B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Also, Steve Nicholai currently is being charge for 6 R.E.U.’s.  Starting July 1, 2019, his REU’s will increase to 15; therefore, the total he will pay in 2019 is $17,445.34 (previously it was $9,968.82). 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and Hoyer moved to adjourn the meeting at 7:57 p.m. and the motion passed.</w:t>
      </w:r>
    </w:p>
    <w:p w:rsidR="00A20BEC" w:rsidRDefault="00A20BEC" w:rsidP="00A20B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________________________</w:t>
      </w:r>
    </w:p>
    <w:p w:rsidR="00A20BEC" w:rsidRPr="00E66996" w:rsidRDefault="00A20BEC" w:rsidP="00A20B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Sara Schultz, Clerk</w:t>
      </w:r>
    </w:p>
    <w:p w:rsidR="000D41CA" w:rsidRDefault="000D41CA">
      <w:bookmarkStart w:id="0" w:name="_GoBack"/>
      <w:bookmarkEnd w:id="0"/>
    </w:p>
    <w:sectPr w:rsidR="000D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EC"/>
    <w:rsid w:val="000D41CA"/>
    <w:rsid w:val="00A2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B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1</cp:revision>
  <dcterms:created xsi:type="dcterms:W3CDTF">2019-07-30T17:17:00Z</dcterms:created>
  <dcterms:modified xsi:type="dcterms:W3CDTF">2019-07-30T17:18:00Z</dcterms:modified>
</cp:coreProperties>
</file>