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6EBA" w14:textId="129DDB04" w:rsidR="00667A53" w:rsidRDefault="00355352" w:rsidP="00355352">
      <w:pPr>
        <w:pStyle w:val="NoSpacing"/>
        <w:jc w:val="center"/>
        <w:rPr>
          <w:b/>
          <w:bCs/>
          <w:sz w:val="24"/>
          <w:szCs w:val="24"/>
        </w:rPr>
      </w:pPr>
      <w:r w:rsidRPr="00355352">
        <w:rPr>
          <w:b/>
          <w:bCs/>
          <w:sz w:val="24"/>
          <w:szCs w:val="24"/>
        </w:rPr>
        <w:t>TOWN OF HAMILTON</w:t>
      </w:r>
    </w:p>
    <w:p w14:paraId="4CE7D855" w14:textId="76AEC9CE" w:rsidR="00355352" w:rsidRDefault="00355352" w:rsidP="0035535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BUDGET HEARING</w:t>
      </w:r>
    </w:p>
    <w:p w14:paraId="2A80C937" w14:textId="49467E63" w:rsidR="00355352" w:rsidRDefault="00355352" w:rsidP="0035535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DECEMBER 1, 2020</w:t>
      </w:r>
    </w:p>
    <w:p w14:paraId="306B7847" w14:textId="25F20D3E" w:rsidR="00355352" w:rsidRDefault="00355352" w:rsidP="00355352">
      <w:pPr>
        <w:pStyle w:val="NoSpacing"/>
        <w:jc w:val="center"/>
        <w:rPr>
          <w:b/>
          <w:bCs/>
          <w:sz w:val="24"/>
          <w:szCs w:val="24"/>
        </w:rPr>
      </w:pPr>
    </w:p>
    <w:p w14:paraId="51F2C802" w14:textId="797E6D57" w:rsidR="00355352" w:rsidRDefault="00355352" w:rsidP="003553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public budget hearing on Tuesday, December 1, 2020 at 7:00 p.m.  Chairman Blaine Lee, Supervisors Kevin </w:t>
      </w:r>
      <w:proofErr w:type="gramStart"/>
      <w:r>
        <w:rPr>
          <w:sz w:val="24"/>
          <w:szCs w:val="24"/>
        </w:rPr>
        <w:t>Hoyer</w:t>
      </w:r>
      <w:proofErr w:type="gramEnd"/>
      <w:r>
        <w:rPr>
          <w:sz w:val="24"/>
          <w:szCs w:val="24"/>
        </w:rPr>
        <w:t xml:space="preserve"> and Paul Degenhardt (virtual), Treasurer Katie Reding and Clerk Sara Schultz were present.  This meeting was properly noticed with 3 postings and published in the </w:t>
      </w:r>
      <w:r>
        <w:rPr>
          <w:i/>
          <w:iCs/>
          <w:sz w:val="24"/>
          <w:szCs w:val="24"/>
        </w:rPr>
        <w:t>Coulee News</w:t>
      </w:r>
      <w:r>
        <w:rPr>
          <w:sz w:val="24"/>
          <w:szCs w:val="24"/>
        </w:rPr>
        <w:t>.  The proposed budget for 2021 was reviewed</w:t>
      </w:r>
      <w:r w:rsidR="0065386D">
        <w:rPr>
          <w:sz w:val="24"/>
          <w:szCs w:val="24"/>
        </w:rPr>
        <w:t xml:space="preserve">.  Lee moved to approve a budget of $870,164 and Hoyer seconded the motion.  Carried.  </w:t>
      </w:r>
      <w:r>
        <w:rPr>
          <w:sz w:val="24"/>
          <w:szCs w:val="24"/>
        </w:rPr>
        <w:t xml:space="preserve"> This meeting was adjourned at 7:18 p.m. by Lee and Degenhardt.</w:t>
      </w:r>
    </w:p>
    <w:p w14:paraId="0235995F" w14:textId="5D49813D" w:rsidR="00CD5D15" w:rsidRDefault="00CD5D15" w:rsidP="00355352">
      <w:pPr>
        <w:pStyle w:val="NoSpacing"/>
        <w:rPr>
          <w:sz w:val="24"/>
          <w:szCs w:val="24"/>
        </w:rPr>
      </w:pPr>
    </w:p>
    <w:p w14:paraId="67EFF60C" w14:textId="38290C83" w:rsidR="00CD5D15" w:rsidRDefault="00CD5D15" w:rsidP="003553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__________________________</w:t>
      </w:r>
    </w:p>
    <w:p w14:paraId="19D1DF39" w14:textId="18CDF205" w:rsidR="00CD5D15" w:rsidRDefault="00CD5D15" w:rsidP="003553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Sara Schultz, Clerk</w:t>
      </w:r>
    </w:p>
    <w:p w14:paraId="1EC3C486" w14:textId="57571628" w:rsidR="0065386D" w:rsidRDefault="0065386D" w:rsidP="00355352">
      <w:pPr>
        <w:pStyle w:val="NoSpacing"/>
        <w:rPr>
          <w:sz w:val="24"/>
          <w:szCs w:val="24"/>
        </w:rPr>
      </w:pPr>
    </w:p>
    <w:p w14:paraId="42F9CF54" w14:textId="4FC5D6BE" w:rsidR="0065386D" w:rsidRDefault="0065386D" w:rsidP="0065386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TOWN MEETING OF THE ELECTORS</w:t>
      </w:r>
    </w:p>
    <w:p w14:paraId="73CC0FD0" w14:textId="68DD085E" w:rsidR="0065386D" w:rsidRDefault="0065386D" w:rsidP="0065386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DECEMBER 1, 2020</w:t>
      </w:r>
    </w:p>
    <w:p w14:paraId="0296ECD3" w14:textId="730809A1" w:rsidR="0065386D" w:rsidRDefault="0065386D" w:rsidP="0065386D">
      <w:pPr>
        <w:pStyle w:val="NoSpacing"/>
        <w:jc w:val="center"/>
        <w:rPr>
          <w:b/>
          <w:bCs/>
          <w:sz w:val="24"/>
          <w:szCs w:val="24"/>
        </w:rPr>
      </w:pPr>
    </w:p>
    <w:p w14:paraId="1666616D" w14:textId="0667D512" w:rsidR="0065386D" w:rsidRDefault="0065386D" w:rsidP="006538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meeting of the electors to order at 7:25 p.m. for the purpose of adopting </w:t>
      </w:r>
      <w:r w:rsidR="002D4590">
        <w:rPr>
          <w:sz w:val="24"/>
          <w:szCs w:val="24"/>
        </w:rPr>
        <w:t>next year’s</w:t>
      </w:r>
      <w:r>
        <w:rPr>
          <w:sz w:val="24"/>
          <w:szCs w:val="24"/>
        </w:rPr>
        <w:t xml:space="preserve"> town levy.  The town tax levy for 2021 is $548,145 which was approved by motion made by Hoyer and supported with a second by Lee.  Motion passed.  The levy worksheet will be completed and sent to the DOR.  Including the fire truck levy of $108,6</w:t>
      </w:r>
      <w:r w:rsidR="002D4590">
        <w:rPr>
          <w:sz w:val="24"/>
          <w:szCs w:val="24"/>
        </w:rPr>
        <w:t>73 (last year of the loan)</w:t>
      </w:r>
      <w:r>
        <w:rPr>
          <w:sz w:val="24"/>
          <w:szCs w:val="24"/>
        </w:rPr>
        <w:t xml:space="preserve">, the total </w:t>
      </w:r>
      <w:r w:rsidR="002D4590">
        <w:rPr>
          <w:sz w:val="24"/>
          <w:szCs w:val="24"/>
        </w:rPr>
        <w:t>levy is $656,818.  Meeting was adjourned at 7:38 p.m. by motion made by Lee and seconded by Hoyer.  Motion carried.</w:t>
      </w:r>
    </w:p>
    <w:p w14:paraId="5865CA03" w14:textId="5403B0F3" w:rsidR="00F85C56" w:rsidRDefault="00F85C56" w:rsidP="0065386D">
      <w:pPr>
        <w:pStyle w:val="NoSpacing"/>
        <w:rPr>
          <w:sz w:val="24"/>
          <w:szCs w:val="24"/>
        </w:rPr>
      </w:pPr>
    </w:p>
    <w:p w14:paraId="2CA84EA4" w14:textId="25DD9A24" w:rsidR="00F85C56" w:rsidRPr="0065386D" w:rsidRDefault="00F85C56" w:rsidP="006538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__________________________</w:t>
      </w:r>
    </w:p>
    <w:p w14:paraId="0C2C92CA" w14:textId="0B09C172" w:rsidR="00355352" w:rsidRPr="00F85C56" w:rsidRDefault="00F85C56" w:rsidP="00F85C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Sara Schultz, Clerk</w:t>
      </w:r>
    </w:p>
    <w:p w14:paraId="7702ECF9" w14:textId="77777777" w:rsidR="0065386D" w:rsidRPr="00355352" w:rsidRDefault="0065386D" w:rsidP="00355352">
      <w:pPr>
        <w:jc w:val="center"/>
        <w:rPr>
          <w:b/>
          <w:bCs/>
          <w:sz w:val="24"/>
          <w:szCs w:val="24"/>
        </w:rPr>
      </w:pPr>
    </w:p>
    <w:sectPr w:rsidR="0065386D" w:rsidRPr="00355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52"/>
    <w:rsid w:val="000A76E7"/>
    <w:rsid w:val="002D4590"/>
    <w:rsid w:val="00355352"/>
    <w:rsid w:val="0065386D"/>
    <w:rsid w:val="00667A53"/>
    <w:rsid w:val="00CD5D15"/>
    <w:rsid w:val="00F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E198"/>
  <w15:chartTrackingRefBased/>
  <w15:docId w15:val="{09403049-05D8-4C61-A19F-6E01663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2021-01-09T01:36:00Z</dcterms:created>
  <dcterms:modified xsi:type="dcterms:W3CDTF">2021-01-09T02:53:00Z</dcterms:modified>
</cp:coreProperties>
</file>