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8D7E" w14:textId="42B1E831" w:rsidR="00667A53" w:rsidRDefault="007D2175" w:rsidP="007D2175">
      <w:pPr>
        <w:pStyle w:val="NoSpacing"/>
        <w:jc w:val="center"/>
        <w:rPr>
          <w:b/>
          <w:bCs/>
          <w:sz w:val="24"/>
          <w:szCs w:val="24"/>
        </w:rPr>
      </w:pPr>
      <w:r w:rsidRPr="007D2175">
        <w:rPr>
          <w:b/>
          <w:bCs/>
          <w:sz w:val="24"/>
          <w:szCs w:val="24"/>
        </w:rPr>
        <w:t>TOWN OF HAMILTON</w:t>
      </w:r>
    </w:p>
    <w:p w14:paraId="3E25688E" w14:textId="50C9D34A" w:rsidR="007D2175" w:rsidRDefault="007D2175" w:rsidP="007D2175">
      <w:pPr>
        <w:pStyle w:val="NoSpacing"/>
        <w:jc w:val="center"/>
        <w:rPr>
          <w:b/>
          <w:bCs/>
          <w:sz w:val="24"/>
          <w:szCs w:val="24"/>
        </w:rPr>
      </w:pPr>
      <w:r>
        <w:rPr>
          <w:b/>
          <w:bCs/>
          <w:sz w:val="24"/>
          <w:szCs w:val="24"/>
        </w:rPr>
        <w:t>REGULAR BOARD MEETING</w:t>
      </w:r>
    </w:p>
    <w:p w14:paraId="69BB9D1D" w14:textId="766DE6CA" w:rsidR="007D2175" w:rsidRDefault="007D2175" w:rsidP="007D2175">
      <w:pPr>
        <w:pStyle w:val="NoSpacing"/>
        <w:jc w:val="center"/>
        <w:rPr>
          <w:b/>
          <w:bCs/>
          <w:sz w:val="24"/>
          <w:szCs w:val="24"/>
        </w:rPr>
      </w:pPr>
      <w:r>
        <w:rPr>
          <w:b/>
          <w:bCs/>
          <w:sz w:val="24"/>
          <w:szCs w:val="24"/>
        </w:rPr>
        <w:t>APRIL 13, 2021</w:t>
      </w:r>
    </w:p>
    <w:p w14:paraId="713BD681" w14:textId="09947F70" w:rsidR="007D2175" w:rsidRDefault="007D2175" w:rsidP="007D2175">
      <w:pPr>
        <w:pStyle w:val="NoSpacing"/>
        <w:jc w:val="center"/>
        <w:rPr>
          <w:b/>
          <w:bCs/>
          <w:sz w:val="24"/>
          <w:szCs w:val="24"/>
        </w:rPr>
      </w:pPr>
      <w:r>
        <w:rPr>
          <w:b/>
          <w:bCs/>
          <w:sz w:val="24"/>
          <w:szCs w:val="24"/>
        </w:rPr>
        <w:t>APPROVE MINUTES</w:t>
      </w:r>
    </w:p>
    <w:p w14:paraId="20E999EC" w14:textId="3CC2A8FC" w:rsidR="007D2175" w:rsidRDefault="007D2175" w:rsidP="007D2175">
      <w:pPr>
        <w:pStyle w:val="NoSpacing"/>
        <w:rPr>
          <w:sz w:val="24"/>
          <w:szCs w:val="24"/>
        </w:rPr>
      </w:pPr>
    </w:p>
    <w:p w14:paraId="12D99282" w14:textId="0439CE11" w:rsidR="007D2175" w:rsidRDefault="007D2175" w:rsidP="007D2175">
      <w:pPr>
        <w:pStyle w:val="NoSpacing"/>
        <w:rPr>
          <w:sz w:val="24"/>
          <w:szCs w:val="24"/>
        </w:rPr>
      </w:pPr>
      <w:r>
        <w:rPr>
          <w:sz w:val="24"/>
          <w:szCs w:val="24"/>
        </w:rPr>
        <w:t xml:space="preserve">Chairman Blaine Lee called the April board meeting to order at 7:30 p.m. on Tuesday, April 13, 2021 and </w:t>
      </w:r>
      <w:r w:rsidR="008D6CAB">
        <w:rPr>
          <w:sz w:val="24"/>
          <w:szCs w:val="24"/>
        </w:rPr>
        <w:t xml:space="preserve">the </w:t>
      </w:r>
      <w:r>
        <w:rPr>
          <w:sz w:val="24"/>
          <w:szCs w:val="24"/>
        </w:rPr>
        <w:t>Pledge of Allegiance followed.</w:t>
      </w:r>
    </w:p>
    <w:p w14:paraId="206ABB03" w14:textId="63AC60BA" w:rsidR="007D2175" w:rsidRDefault="007D2175" w:rsidP="007D2175">
      <w:pPr>
        <w:pStyle w:val="NoSpacing"/>
        <w:rPr>
          <w:sz w:val="24"/>
          <w:szCs w:val="24"/>
        </w:rPr>
      </w:pPr>
      <w:r>
        <w:rPr>
          <w:b/>
          <w:bCs/>
          <w:sz w:val="24"/>
          <w:szCs w:val="24"/>
          <w:u w:val="single"/>
        </w:rPr>
        <w:t xml:space="preserve">ROLL CALL: </w:t>
      </w:r>
      <w:r>
        <w:rPr>
          <w:sz w:val="24"/>
          <w:szCs w:val="24"/>
        </w:rPr>
        <w:t xml:space="preserve"> Chairman Blaine Lee, Supervisors Kevin Hoyer and Paul Degenhardt, Treasurer Katie Reding and Clerk Schultz were present.</w:t>
      </w:r>
    </w:p>
    <w:p w14:paraId="6707A193" w14:textId="422F4E16" w:rsidR="00F35057" w:rsidRDefault="00F35057" w:rsidP="007D2175">
      <w:pPr>
        <w:pStyle w:val="NoSpacing"/>
        <w:rPr>
          <w:sz w:val="24"/>
          <w:szCs w:val="24"/>
        </w:rPr>
      </w:pPr>
      <w:r>
        <w:rPr>
          <w:b/>
          <w:bCs/>
          <w:sz w:val="24"/>
          <w:szCs w:val="24"/>
          <w:u w:val="single"/>
        </w:rPr>
        <w:t>MINUTES:</w:t>
      </w:r>
      <w:r>
        <w:rPr>
          <w:sz w:val="24"/>
          <w:szCs w:val="24"/>
        </w:rPr>
        <w:t xml:space="preserve">  The clerk read the minutes from the March monthly board meeting.  It was misstate</w:t>
      </w:r>
      <w:r w:rsidR="00204E6D">
        <w:rPr>
          <w:sz w:val="24"/>
          <w:szCs w:val="24"/>
        </w:rPr>
        <w:t>d</w:t>
      </w:r>
      <w:r>
        <w:rPr>
          <w:sz w:val="24"/>
          <w:szCs w:val="24"/>
        </w:rPr>
        <w:t xml:space="preserve"> that Steve Knudson would be training the village workers on a boom mower when in fact it should have been a tar kettle </w:t>
      </w:r>
      <w:proofErr w:type="gramStart"/>
      <w:r>
        <w:rPr>
          <w:sz w:val="24"/>
          <w:szCs w:val="24"/>
        </w:rPr>
        <w:t>and also</w:t>
      </w:r>
      <w:proofErr w:type="gramEnd"/>
      <w:r>
        <w:rPr>
          <w:sz w:val="24"/>
          <w:szCs w:val="24"/>
        </w:rPr>
        <w:t xml:space="preserve"> a check for the rental of the quarry was sent to Steve Rice, when it should have been Scott Rice.  Hoyer motioned to approve the minutes with these corrections and Degenhardt seconded. Motion carried.</w:t>
      </w:r>
    </w:p>
    <w:p w14:paraId="2BD37743" w14:textId="02EE5C85" w:rsidR="00204E6D" w:rsidRDefault="00204E6D" w:rsidP="007D2175">
      <w:pPr>
        <w:pStyle w:val="NoSpacing"/>
        <w:rPr>
          <w:sz w:val="24"/>
          <w:szCs w:val="24"/>
        </w:rPr>
      </w:pPr>
      <w:r>
        <w:rPr>
          <w:b/>
          <w:bCs/>
          <w:sz w:val="24"/>
          <w:szCs w:val="24"/>
          <w:u w:val="single"/>
        </w:rPr>
        <w:t>AGENDA:</w:t>
      </w:r>
      <w:r>
        <w:rPr>
          <w:sz w:val="24"/>
          <w:szCs w:val="24"/>
        </w:rPr>
        <w:t xml:space="preserve">  Lee read the agenda which was approved by Degenhardt and Hoyer.  Motion passed.  There was no public comment.</w:t>
      </w:r>
    </w:p>
    <w:p w14:paraId="0D6007BA" w14:textId="5D8780ED" w:rsidR="00204E6D" w:rsidRDefault="00204E6D" w:rsidP="007D2175">
      <w:pPr>
        <w:pStyle w:val="NoSpacing"/>
        <w:rPr>
          <w:sz w:val="24"/>
          <w:szCs w:val="24"/>
        </w:rPr>
      </w:pPr>
      <w:r>
        <w:rPr>
          <w:b/>
          <w:bCs/>
          <w:sz w:val="24"/>
          <w:szCs w:val="24"/>
          <w:u w:val="single"/>
        </w:rPr>
        <w:t>VARIANCE REQUEST:</w:t>
      </w:r>
      <w:r>
        <w:rPr>
          <w:sz w:val="24"/>
          <w:szCs w:val="24"/>
        </w:rPr>
        <w:t xml:space="preserve">  Mike Donohoe (W3044 Pleasant Valley Road West Salem) came before the board with a variance request.  H</w:t>
      </w:r>
      <w:r w:rsidR="00234268">
        <w:rPr>
          <w:sz w:val="24"/>
          <w:szCs w:val="24"/>
        </w:rPr>
        <w:t>is house is within the setback and he would like to replace the existing porch with</w:t>
      </w:r>
      <w:r>
        <w:rPr>
          <w:sz w:val="24"/>
          <w:szCs w:val="24"/>
        </w:rPr>
        <w:t xml:space="preserve"> composite materials and </w:t>
      </w:r>
      <w:r w:rsidR="00234268">
        <w:rPr>
          <w:sz w:val="24"/>
          <w:szCs w:val="24"/>
        </w:rPr>
        <w:t>expand it with</w:t>
      </w:r>
      <w:r>
        <w:rPr>
          <w:sz w:val="24"/>
          <w:szCs w:val="24"/>
        </w:rPr>
        <w:t xml:space="preserve"> stairs and </w:t>
      </w:r>
      <w:r w:rsidR="00234268">
        <w:rPr>
          <w:sz w:val="24"/>
          <w:szCs w:val="24"/>
        </w:rPr>
        <w:t>r</w:t>
      </w:r>
      <w:r>
        <w:rPr>
          <w:sz w:val="24"/>
          <w:szCs w:val="24"/>
        </w:rPr>
        <w:t>ailing</w:t>
      </w:r>
      <w:r w:rsidR="00234268">
        <w:rPr>
          <w:sz w:val="24"/>
          <w:szCs w:val="24"/>
        </w:rPr>
        <w:t>s</w:t>
      </w:r>
      <w:r>
        <w:rPr>
          <w:sz w:val="24"/>
          <w:szCs w:val="24"/>
        </w:rPr>
        <w:t xml:space="preserve"> to his </w:t>
      </w:r>
      <w:r w:rsidR="00234268">
        <w:rPr>
          <w:sz w:val="24"/>
          <w:szCs w:val="24"/>
        </w:rPr>
        <w:t>driveway</w:t>
      </w:r>
      <w:r>
        <w:rPr>
          <w:sz w:val="24"/>
          <w:szCs w:val="24"/>
        </w:rPr>
        <w:t>.  Chairman Lee recommend</w:t>
      </w:r>
      <w:r w:rsidR="00234268">
        <w:rPr>
          <w:sz w:val="24"/>
          <w:szCs w:val="24"/>
        </w:rPr>
        <w:t>ed</w:t>
      </w:r>
      <w:r>
        <w:rPr>
          <w:sz w:val="24"/>
          <w:szCs w:val="24"/>
        </w:rPr>
        <w:t xml:space="preserve"> approving his request to build in the setback area due to it being an old existing farmhouse </w:t>
      </w:r>
      <w:proofErr w:type="gramStart"/>
      <w:r>
        <w:rPr>
          <w:sz w:val="24"/>
          <w:szCs w:val="24"/>
        </w:rPr>
        <w:t xml:space="preserve">and </w:t>
      </w:r>
      <w:r w:rsidR="00234268">
        <w:rPr>
          <w:sz w:val="24"/>
          <w:szCs w:val="24"/>
        </w:rPr>
        <w:t>also</w:t>
      </w:r>
      <w:proofErr w:type="gramEnd"/>
      <w:r w:rsidR="00234268">
        <w:rPr>
          <w:sz w:val="24"/>
          <w:szCs w:val="24"/>
        </w:rPr>
        <w:t xml:space="preserve"> since there would be</w:t>
      </w:r>
      <w:r>
        <w:rPr>
          <w:sz w:val="24"/>
          <w:szCs w:val="24"/>
        </w:rPr>
        <w:t xml:space="preserve"> no conflict with traffic or parking.  Degenhardt seconded </w:t>
      </w:r>
      <w:r w:rsidR="008D6CAB">
        <w:rPr>
          <w:sz w:val="24"/>
          <w:szCs w:val="24"/>
        </w:rPr>
        <w:t>his recom</w:t>
      </w:r>
      <w:r>
        <w:rPr>
          <w:sz w:val="24"/>
          <w:szCs w:val="24"/>
        </w:rPr>
        <w:t>m</w:t>
      </w:r>
      <w:r w:rsidR="008D6CAB">
        <w:rPr>
          <w:sz w:val="24"/>
          <w:szCs w:val="24"/>
        </w:rPr>
        <w:t>endation</w:t>
      </w:r>
      <w:r>
        <w:rPr>
          <w:sz w:val="24"/>
          <w:szCs w:val="24"/>
        </w:rPr>
        <w:t xml:space="preserve"> and it carried (letter sent to zoning).</w:t>
      </w:r>
    </w:p>
    <w:p w14:paraId="18783B55" w14:textId="56E1EB29" w:rsidR="00204E6D" w:rsidRDefault="00204E6D" w:rsidP="007D2175">
      <w:pPr>
        <w:pStyle w:val="NoSpacing"/>
        <w:rPr>
          <w:sz w:val="24"/>
          <w:szCs w:val="24"/>
        </w:rPr>
      </w:pPr>
      <w:r>
        <w:rPr>
          <w:b/>
          <w:bCs/>
          <w:sz w:val="24"/>
          <w:szCs w:val="24"/>
          <w:u w:val="single"/>
        </w:rPr>
        <w:t>ALCOHOL LICENSE:</w:t>
      </w:r>
      <w:r>
        <w:rPr>
          <w:sz w:val="24"/>
          <w:szCs w:val="24"/>
        </w:rPr>
        <w:t xml:space="preserve">  Maple Grove Venues has completed paperwork for an alcohol license to be transferred from Maple Grove Bar Operations (Justin Brown) as of today</w:t>
      </w:r>
      <w:r w:rsidR="00EE590A">
        <w:rPr>
          <w:sz w:val="24"/>
          <w:szCs w:val="24"/>
        </w:rPr>
        <w:t>’</w:t>
      </w:r>
      <w:r>
        <w:rPr>
          <w:sz w:val="24"/>
          <w:szCs w:val="24"/>
        </w:rPr>
        <w:t xml:space="preserve">s date.  </w:t>
      </w:r>
      <w:r w:rsidR="00EE590A">
        <w:rPr>
          <w:sz w:val="24"/>
          <w:szCs w:val="24"/>
        </w:rPr>
        <w:t>The notice was published in the local newspaper.  Hoyer moved to approve the license while Degenhardt supported with a second.  Upon voice vote, motion carried.</w:t>
      </w:r>
    </w:p>
    <w:p w14:paraId="34077244" w14:textId="438F17FB" w:rsidR="00EE590A" w:rsidRDefault="00EE590A" w:rsidP="007D2175">
      <w:pPr>
        <w:pStyle w:val="NoSpacing"/>
        <w:rPr>
          <w:sz w:val="24"/>
          <w:szCs w:val="24"/>
        </w:rPr>
      </w:pPr>
      <w:r>
        <w:rPr>
          <w:b/>
          <w:bCs/>
          <w:sz w:val="24"/>
          <w:szCs w:val="24"/>
          <w:u w:val="single"/>
        </w:rPr>
        <w:t xml:space="preserve">APPOINTMENT OF CLERK AND TREASURER: </w:t>
      </w:r>
      <w:r>
        <w:rPr>
          <w:sz w:val="24"/>
          <w:szCs w:val="24"/>
        </w:rPr>
        <w:t xml:space="preserve"> Ordinances #2021-4-13-A and #2021-4-13-B were passed by a vote of 3 – 0 for both appointments which will take effect on today’s date.  They will each be for a </w:t>
      </w:r>
      <w:proofErr w:type="gramStart"/>
      <w:r>
        <w:rPr>
          <w:sz w:val="24"/>
          <w:szCs w:val="24"/>
        </w:rPr>
        <w:t>1 year</w:t>
      </w:r>
      <w:proofErr w:type="gramEnd"/>
      <w:r>
        <w:rPr>
          <w:sz w:val="24"/>
          <w:szCs w:val="24"/>
        </w:rPr>
        <w:t xml:space="preserve"> term.  These ordinances will be published in </w:t>
      </w:r>
      <w:r>
        <w:rPr>
          <w:i/>
          <w:iCs/>
          <w:sz w:val="24"/>
          <w:szCs w:val="24"/>
        </w:rPr>
        <w:t>The Journal</w:t>
      </w:r>
      <w:r>
        <w:rPr>
          <w:sz w:val="24"/>
          <w:szCs w:val="24"/>
        </w:rPr>
        <w:t xml:space="preserve"> and posted in three places for 30 days.  </w:t>
      </w:r>
    </w:p>
    <w:p w14:paraId="6397D910" w14:textId="0D34DCE6" w:rsidR="00EE590A" w:rsidRDefault="00EE590A" w:rsidP="007D2175">
      <w:pPr>
        <w:pStyle w:val="NoSpacing"/>
        <w:rPr>
          <w:sz w:val="24"/>
          <w:szCs w:val="24"/>
        </w:rPr>
      </w:pPr>
      <w:r>
        <w:rPr>
          <w:b/>
          <w:bCs/>
          <w:sz w:val="24"/>
          <w:szCs w:val="24"/>
          <w:u w:val="single"/>
        </w:rPr>
        <w:t>UPCOMING MEETINGS:</w:t>
      </w:r>
      <w:r>
        <w:rPr>
          <w:sz w:val="24"/>
          <w:szCs w:val="24"/>
        </w:rPr>
        <w:t xml:space="preserve">  Special closed meeting on April 14</w:t>
      </w:r>
      <w:r w:rsidRPr="00EE590A">
        <w:rPr>
          <w:sz w:val="24"/>
          <w:szCs w:val="24"/>
          <w:vertAlign w:val="superscript"/>
        </w:rPr>
        <w:t>th</w:t>
      </w:r>
      <w:r>
        <w:rPr>
          <w:sz w:val="24"/>
          <w:szCs w:val="24"/>
        </w:rPr>
        <w:t xml:space="preserve"> at 7:00 to create an employee handbook, </w:t>
      </w:r>
      <w:r w:rsidR="00286738">
        <w:rPr>
          <w:sz w:val="24"/>
          <w:szCs w:val="24"/>
        </w:rPr>
        <w:t>Road Tour at 7:00 a.m. on April 15</w:t>
      </w:r>
      <w:r w:rsidR="00286738" w:rsidRPr="00286738">
        <w:rPr>
          <w:sz w:val="24"/>
          <w:szCs w:val="24"/>
          <w:vertAlign w:val="superscript"/>
        </w:rPr>
        <w:t>th</w:t>
      </w:r>
      <w:r w:rsidR="00286738">
        <w:rPr>
          <w:sz w:val="24"/>
          <w:szCs w:val="24"/>
        </w:rPr>
        <w:t xml:space="preserve"> as well as a virtual Open Book from 2:00 – 4:00, Electors Informational meeting on the new town hall site April 20</w:t>
      </w:r>
      <w:r w:rsidR="00286738" w:rsidRPr="00286738">
        <w:rPr>
          <w:sz w:val="24"/>
          <w:szCs w:val="24"/>
          <w:vertAlign w:val="superscript"/>
        </w:rPr>
        <w:t>th</w:t>
      </w:r>
      <w:r w:rsidR="00286738">
        <w:rPr>
          <w:sz w:val="24"/>
          <w:szCs w:val="24"/>
        </w:rPr>
        <w:t xml:space="preserve"> at 7:00 p.m. and the Annual Meeting at 7:30 p.m.  Finally, the Board of Review is scheduled for Thursday, May 6</w:t>
      </w:r>
      <w:r w:rsidR="00286738" w:rsidRPr="00286738">
        <w:rPr>
          <w:sz w:val="24"/>
          <w:szCs w:val="24"/>
          <w:vertAlign w:val="superscript"/>
        </w:rPr>
        <w:t>th</w:t>
      </w:r>
      <w:r w:rsidR="00286738">
        <w:rPr>
          <w:sz w:val="24"/>
          <w:szCs w:val="24"/>
        </w:rPr>
        <w:t xml:space="preserve"> from 5:00 – 7:00 p.m.</w:t>
      </w:r>
    </w:p>
    <w:p w14:paraId="400B2C16" w14:textId="7126A81C" w:rsidR="00286738" w:rsidRDefault="00286738" w:rsidP="007D2175">
      <w:pPr>
        <w:pStyle w:val="NoSpacing"/>
        <w:rPr>
          <w:sz w:val="24"/>
          <w:szCs w:val="24"/>
        </w:rPr>
      </w:pPr>
      <w:r>
        <w:rPr>
          <w:b/>
          <w:bCs/>
          <w:sz w:val="24"/>
          <w:szCs w:val="24"/>
          <w:u w:val="single"/>
        </w:rPr>
        <w:t>ROAD REPORT/RECYCLING CENTER:</w:t>
      </w:r>
      <w:r>
        <w:rPr>
          <w:sz w:val="24"/>
          <w:szCs w:val="24"/>
        </w:rPr>
        <w:t xml:space="preserve">  Steve and Reid are busy cutting trees and sweeping. Barb Whitewater has taken over the scheduling role at the recycling center, La Verne Jonas is back </w:t>
      </w:r>
      <w:proofErr w:type="gramStart"/>
      <w:r>
        <w:rPr>
          <w:sz w:val="24"/>
          <w:szCs w:val="24"/>
        </w:rPr>
        <w:t>now</w:t>
      </w:r>
      <w:proofErr w:type="gramEnd"/>
      <w:r>
        <w:rPr>
          <w:sz w:val="24"/>
          <w:szCs w:val="24"/>
        </w:rPr>
        <w:t xml:space="preserve"> and we have hired a new employee - Billy </w:t>
      </w:r>
      <w:proofErr w:type="spellStart"/>
      <w:r>
        <w:rPr>
          <w:sz w:val="24"/>
          <w:szCs w:val="24"/>
        </w:rPr>
        <w:t>Faas</w:t>
      </w:r>
      <w:proofErr w:type="spellEnd"/>
      <w:r>
        <w:rPr>
          <w:sz w:val="24"/>
          <w:szCs w:val="24"/>
        </w:rPr>
        <w:t>.</w:t>
      </w:r>
    </w:p>
    <w:p w14:paraId="730C2DC9" w14:textId="628E684E" w:rsidR="00286738" w:rsidRDefault="00286738" w:rsidP="007D2175">
      <w:pPr>
        <w:pStyle w:val="NoSpacing"/>
        <w:rPr>
          <w:sz w:val="24"/>
          <w:szCs w:val="24"/>
        </w:rPr>
      </w:pPr>
      <w:r>
        <w:rPr>
          <w:b/>
          <w:bCs/>
          <w:sz w:val="24"/>
          <w:szCs w:val="24"/>
          <w:u w:val="single"/>
        </w:rPr>
        <w:t>FINANCIAL REPORT:</w:t>
      </w:r>
      <w:r>
        <w:rPr>
          <w:sz w:val="24"/>
          <w:szCs w:val="24"/>
        </w:rPr>
        <w:t xml:space="preserve">  The monthly financial reports were handed out and the bills were paid by motions made by Hoyer and Degenhardt.  Motion carried.   Meeting was adjourned at 8:55 p.m. by a motion made by Degenhardt and Hoyer supported the motion with a second.</w:t>
      </w:r>
    </w:p>
    <w:p w14:paraId="0C445075" w14:textId="33CF3CFF" w:rsidR="008D6CAB" w:rsidRDefault="008D6CAB" w:rsidP="007D2175">
      <w:pPr>
        <w:pStyle w:val="NoSpacing"/>
        <w:rPr>
          <w:sz w:val="24"/>
          <w:szCs w:val="24"/>
        </w:rPr>
      </w:pPr>
    </w:p>
    <w:p w14:paraId="3063C7B9" w14:textId="56F3C5DF" w:rsidR="008D6CAB" w:rsidRDefault="008D6CAB" w:rsidP="007D2175">
      <w:pPr>
        <w:pStyle w:val="NoSpacing"/>
        <w:rPr>
          <w:sz w:val="24"/>
          <w:szCs w:val="24"/>
        </w:rPr>
      </w:pPr>
      <w:r>
        <w:rPr>
          <w:sz w:val="24"/>
          <w:szCs w:val="24"/>
        </w:rPr>
        <w:t xml:space="preserve">                                                                                                                   ________________________</w:t>
      </w:r>
    </w:p>
    <w:p w14:paraId="76145CF9" w14:textId="12171795" w:rsidR="007D2175" w:rsidRPr="007D2175" w:rsidRDefault="008D6CAB" w:rsidP="00AE2AC2">
      <w:pPr>
        <w:pStyle w:val="NoSpacing"/>
        <w:rPr>
          <w:b/>
          <w:bCs/>
          <w:sz w:val="24"/>
          <w:szCs w:val="24"/>
        </w:rPr>
      </w:pPr>
      <w:r>
        <w:rPr>
          <w:sz w:val="24"/>
          <w:szCs w:val="24"/>
        </w:rPr>
        <w:t xml:space="preserve">                                                                                                                   Sara Schultz, Clerk</w:t>
      </w:r>
    </w:p>
    <w:sectPr w:rsidR="007D2175" w:rsidRPr="007D2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75"/>
    <w:rsid w:val="000A76E7"/>
    <w:rsid w:val="00204E6D"/>
    <w:rsid w:val="00234268"/>
    <w:rsid w:val="00286738"/>
    <w:rsid w:val="00667A53"/>
    <w:rsid w:val="007D2175"/>
    <w:rsid w:val="008D6CAB"/>
    <w:rsid w:val="00AE2AC2"/>
    <w:rsid w:val="00EE590A"/>
    <w:rsid w:val="00F3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5294"/>
  <w15:chartTrackingRefBased/>
  <w15:docId w15:val="{8BB426B8-4C81-4DCE-9F29-43BF59AF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1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2021-05-06T02:55:00Z</dcterms:created>
  <dcterms:modified xsi:type="dcterms:W3CDTF">2021-05-06T02:55:00Z</dcterms:modified>
</cp:coreProperties>
</file>